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PAYING THEIR FAIR SHARE?DONOR COUNTRIES AND INTERNATIONAL POPULATION ASSISTANGE</w:t>
      </w:r>
    </w:p>
    <w:p>
      <w:r>
        <w:rPr>
          <w:rFonts w:ascii="宋体" w:hAnsi="宋体" w:eastAsia="宋体"/>
          <w:sz w:val="24"/>
        </w:rPr>
        <w:t>SHANTI R.CONLY AND SHYAMI 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PAYING THEIR FAIR SHARE?DONOR COUNTRIES AND INTERNATIONAL POPULATION ASSISTANGE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SHANTI R.CONLY AND SHYAMI 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本书出售、求购地址：https://www.jiaokey.com/book/detail/40490398.html</w:t>
      </w:r>
    </w:p>
    <w:p>
      <w:r>
        <w:t>更多相关图书推荐：https://www.jiaokey.com</w:t>
      </w:r>
    </w:p>
    <w:p>
      <w:r>
        <w:t>SHANTI R.CONLY AND SHYAMI DE SILVA 其他作品：https://www.jiaokey.com/tag/SHANTI R.CONLY AND SHYAMI DE SILVA.html</w:t>
      </w:r>
    </w:p>
    <w:p>
      <w:r>
        <w:t>关键词搜索：https://www.jiaokey.com/tag/PAYING THEIR FAIR SHARE?DONOR COUNTRIES AND INTERNATIONAL POPULATION ASSISTANGE.html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