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CORPORATE LAW ANNUAL VOLUME 2 .2002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CORPORATE LAW ANNUAL VOLUME 2 .2002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本书出售、求购地址：https://www.jiaokey.com/book/detail/40493571.html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关键词搜索：https://www.jiaokey.com/tag/INTERNATIONAL CORPORATE LAW ANNUAL VOLUME 2 .2002.html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