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LIFE CYCLE HANDBOOK GOOD ENVIRONMENTAL DESIGN AND MANUFACTURING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LIFE CYCLE HANDBOOK GOOD ENVIRONMENTAL DESIGN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本书出售、求购地址：https://www.jiaokey.com/book/detail/40500488.html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关键词搜索：https://www.jiaokey.com/tag/MECHANICAL LIFE CYCLE HANDBOOK GOOD ENVIRONMENTAL DESIGN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