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COMMUNICATION AND INTERCULTURAL CONTACT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COMMUNICATION AND INTERCULTURAL CONTACT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本书出售、求购地址：https://www.jiaokey.com/book/detail/40501422.html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关键词搜索：https://www.jiaokey.com/tag/CULTURAL COMMUNICATION AND INTERCULTURAL CONTACT.html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