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With Graphical And Numerical Methods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With Graphical And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关键词搜索：https://www.jiaokey.com/tag/Differential Equations With Graphical And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