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FRAME AD 1200-1300 THE MONGOL GONQUESTS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FRAME AD 1200-1300 THE MONGOL GONQUESTS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本书出售、求购地址：https://www.jiaokey.com/book/detail/40504153.html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关键词搜索：https://www.jiaokey.com/tag/TIME FRAME AD 1200-1300 THE MONGOL GONQUESTS.html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