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MCQS IN CLINICAL MEDICINE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MCQS IN CLINICAL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本书出售、求购地址：https://www.jiaokey.com/book/detail/40541012.html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关键词搜索：https://www.jiaokey.com/tag/MCQS IN CLINICAL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