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BEHAVIOR:UNDERSTANDING AND MANAGING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BEHAVIOR:UNDERSTANDING AND MANAGING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本书出售、求购地址：https://www.jiaokey.com/book/detail/40544372.html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关键词搜索：https://www.jiaokey.com/tag/ORGANIZATIONAL BEHAVIOR:UNDERSTANDING AND MANAGING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