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IN BRIEF:MAJOR PATTERNS OF CHANGE AND CONTINUITY VOLUME TWO SINCE 1450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IN BRIEF:MAJOR PATTERNS OF CHANGE AND CONTINUITY VOLUME TWO SINCE 1450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本书出售、求购地址：https://www.jiaokey.com/book/detail/40547487.html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关键词搜索：https://www.jiaokey.com/tag/WORLD HISTORY IN BRIEF:MAJOR PATTERNS OF CHANGE AND CONTINUITY VOLUME TWO SINCE 1450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