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本书出售、求购地址：https://www.jiaokey.com/book/detail/40550672.html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关键词搜索：https://www.jiaokey.com/tag/PRINCIPLES OF MICROECONOMICS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