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DEFECTS AND FRACTURE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DEFECTS AND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本书出售、求购地址：https://www.jiaokey.com/book/detail/40564948.html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关键词搜索：https://www.jiaokey.com/tag/MODELING OF DEFECTS AND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