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CONTROL AND LEGAL PRINCIPLES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CONTROL AND LEGAL PRINCIPLES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本书出售、求购地址：https://www.jiaokey.com/book/detail/40565288.html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关键词搜索：https://www.jiaokey.com/tag/BOUNDARY CONTROL AND LEGAL PRINCIPLES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