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BRUSHLESS PERMANENT-MAGNET AND RELUCTANCE MOTOR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BRUSHLESS PERMANENT-MAGNET AND RELUCTANCE MOTOR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本书出售、求购地址：https://www.jiaokey.com/book/detail/40565644.html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关键词搜索：https://www.jiaokey.com/tag/BRUSHLESS PERMANENT-MAGNET AND RELUCTANCE MOTOR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