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大正期における農民運動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大正期における農民運動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本书出售、求购地址：https://www.jiaokey.com/book/detail/40595271.html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关键词搜索：https://www.jiaokey.com/tag/大正期における農民運動.html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