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007号の冒険</w:t>
      </w:r>
    </w:p>
    <w:p>
      <w:r>
        <w:rPr>
          <w:rFonts w:ascii="宋体" w:hAnsi="宋体" w:eastAsia="宋体"/>
          <w:sz w:val="24"/>
        </w:rPr>
        <w:t>イアン·フレミング著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007号の冒険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イアン·フレミング著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本书出售、求购地址：https://www.jiaokey.com/book/detail/40600588.html</w:t>
      </w:r>
    </w:p>
    <w:p>
      <w:r>
        <w:t>更多相关图书推荐：https://www.jiaokey.com</w:t>
      </w:r>
    </w:p>
    <w:p>
      <w:r>
        <w:t>イアン·フレミング著 其他作品：https://www.jiaokey.com/tag/イアン·フレミング著.html</w:t>
      </w:r>
    </w:p>
    <w:p>
      <w:r>
        <w:t>東京創元社 出版图书：https://www.jiaokey.com/tag/東京創元社.html</w:t>
      </w:r>
    </w:p>
    <w:p>
      <w:r>
        <w:t>关键词搜索：https://www.jiaokey.com/tag/007号の冒険.html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