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the City:An Urban Geography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the City:An Urban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本书出售、求购地址：https://www.jiaokey.com/book/detail/40610109.html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关键词搜索：https://www.jiaokey.com/tag/Interpreting the City:An Urban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