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アメリカ文学史:植民地文学からポストモダンまで</w:t>
      </w:r>
    </w:p>
    <w:p>
      <w:r>
        <w:rPr>
          <w:rFonts w:ascii="宋体" w:hAnsi="宋体" w:eastAsia="宋体"/>
          <w:sz w:val="24"/>
        </w:rPr>
        <w:t>渡辺和子編著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アメリカ文学史:植民地文学からポストモダンまで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渡辺和子編著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本书出售、求购地址：https://www.jiaokey.com/book/detail/40631897.html</w:t>
      </w:r>
    </w:p>
    <w:p>
      <w:r>
        <w:t>更多相关图书推荐：https://www.jiaokey.com</w:t>
      </w:r>
    </w:p>
    <w:p>
      <w:r>
        <w:t>渡辺和子編著 其他作品：https://www.jiaokey.com/tag/渡辺和子編著.html</w:t>
      </w:r>
    </w:p>
    <w:p>
      <w:r>
        <w:t>ミネルヴァ書房 出版图书：https://www.jiaokey.com/tag/ミネルヴァ書房.html</w:t>
      </w:r>
    </w:p>
    <w:p>
      <w:r>
        <w:t>关键词搜索：https://www.jiaokey.com/tag/アメリカ文学史:植民地文学からポストモダンまで.html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