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葦舟チグリス号大航海:古代文明の謎</w:t>
      </w:r>
    </w:p>
    <w:p>
      <w:r>
        <w:rPr>
          <w:rFonts w:ascii="宋体" w:hAnsi="宋体" w:eastAsia="宋体"/>
          <w:sz w:val="24"/>
        </w:rPr>
        <w:t>鈴木公著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葦舟チグリス号大航海:古代文明の謎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本书出售、求购地址：https://www.jiaokey.com/book/detail/40634720.html</w:t>
      </w:r>
    </w:p>
    <w:p>
      <w:r>
        <w:t>更多相关图书推荐：https://www.jiaokey.com</w:t>
      </w:r>
    </w:p>
    <w:p>
      <w:r>
        <w:t>鈴木公著 其他作品：https://www.jiaokey.com/tag/鈴木公著.html</w:t>
      </w:r>
    </w:p>
    <w:p>
      <w:r>
        <w:t>日本テレビ放送網 出版图书：https://www.jiaokey.com/tag/日本テレビ放送網.html</w:t>
      </w:r>
    </w:p>
    <w:p>
      <w:r>
        <w:t>关键词搜索：https://www.jiaokey.com/tag/葦舟チグリス号大航海:古代文明の謎.html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