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蜀山人全集 巻三 新百家説林</w:t>
      </w:r>
    </w:p>
    <w:p>
      <w:r>
        <w:rPr>
          <w:rFonts w:ascii="宋体" w:hAnsi="宋体" w:eastAsia="宋体"/>
          <w:sz w:val="24"/>
        </w:rPr>
        <w:t>吉川弘文館編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蜀山人全集 巻三 新百家説林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吉川弘文館編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本书出售、求购地址：https://www.jiaokey.com/book/detail/40643686.html</w:t>
      </w:r>
    </w:p>
    <w:p>
      <w:r>
        <w:t>更多相关图书推荐：https://www.jiaokey.com</w:t>
      </w:r>
    </w:p>
    <w:p>
      <w:r>
        <w:t>吉川弘文館編 其他作品：https://www.jiaokey.com/tag/吉川弘文館編.html</w:t>
      </w:r>
    </w:p>
    <w:p>
      <w:r>
        <w:t>吉川弘文館 出版图书：https://www.jiaokey.com/tag/吉川弘文館.html</w:t>
      </w:r>
    </w:p>
    <w:p>
      <w:r>
        <w:t>关键词搜索：https://www.jiaokey.com/tag/蜀山人全集 巻三 新百家説林.html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