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実践日本語教授法:現場教師が書いた日本語の教え方</w:t>
      </w:r>
    </w:p>
    <w:p>
      <w:r>
        <w:rPr>
          <w:rFonts w:ascii="宋体" w:hAnsi="宋体" w:eastAsia="宋体"/>
          <w:sz w:val="24"/>
        </w:rPr>
        <w:t>鈴木正子著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実践日本語教授法:現場教師が書いた日本語の教え方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鈴木正子著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凡人社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本书出售、求购地址：https://www.jiaokey.com/book/detail/40646741.html</w:t>
      </w:r>
    </w:p>
    <w:p>
      <w:r>
        <w:t>更多相关图书推荐：https://www.jiaokey.com</w:t>
      </w:r>
    </w:p>
    <w:p>
      <w:r>
        <w:t>鈴木正子著 其他作品：https://www.jiaokey.com/tag/鈴木正子著.html</w:t>
      </w:r>
    </w:p>
    <w:p>
      <w:r>
        <w:t>凡人社 出版图书：https://www.jiaokey.com/tag/凡人社.html</w:t>
      </w:r>
    </w:p>
    <w:p>
      <w:r>
        <w:t>关键词搜索：https://www.jiaokey.com/tag/実践日本語教授法:現場教師が書いた日本語の教え方.html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