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and origin of Cretaceous carbon-rich facies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and origin of Cretaceous carbon-rich facies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本书出售、求购地址：https://www.jiaokey.com/book/detail/40655552.html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关键词搜索：https://www.jiaokey.com/tag/Nature and origin of Cretaceous carbon-rich facies.html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