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樂土滿洲國建設譜讚歌</w:t>
      </w:r>
    </w:p>
    <w:p>
      <w:r>
        <w:rPr>
          <w:rFonts w:ascii="宋体" w:hAnsi="宋体" w:eastAsia="宋体"/>
          <w:sz w:val="24"/>
        </w:rPr>
        <w:t>清水宣博著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樂土滿洲國建設譜讚歌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清水宣博著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日滿支拓殖文化研究所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本书出售、求购地址：https://www.jiaokey.com/book/detail/40656717.html</w:t>
      </w:r>
    </w:p>
    <w:p>
      <w:r>
        <w:t>更多相关图书推荐：https://www.jiaokey.com</w:t>
      </w:r>
    </w:p>
    <w:p>
      <w:r>
        <w:t>清水宣博著 其他作品：https://www.jiaokey.com/tag/清水宣博著.html</w:t>
      </w:r>
    </w:p>
    <w:p>
      <w:r>
        <w:t>日滿支拓殖文化研究所 出版图书：https://www.jiaokey.com/tag/日滿支拓殖文化研究所.html</w:t>
      </w:r>
    </w:p>
    <w:p>
      <w:r>
        <w:t>关键词搜索：https://www.jiaokey.com/tag/樂土滿洲國建設譜讚歌.html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