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CARDIOLOGY  WITH ANNOTATED KEY REFERENCES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CARDIOLOGY  WITH ANNOTATED KEY REFERENCES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本书出售、求购地址：https://www.jiaokey.com/book/detail/40686352.html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CLINICAL PROBLEMS IN CARDIOLOGY  WITH ANNOTATED KEY REFERENCES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