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40686502_SURGERY OF REPAIR AS APPLIED TO HAND INJURIES_p390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40686502_SURGERY OF REPAIR AS APPLIED TO HAND INJURIES_p390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关键词搜索：https://www.jiaokey.com/tag/40686502_SURGERY OF REPAIR AS APPLIED TO HAND INJURIES_p390.html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