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PREGNANT PAUSE  AN INTERNATIONAL LEGAL ANALYSIS OF MATERNITY DISCRIMINATION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PREGNANT PAUSE  AN INTERNATIONAL LEGAL ANALYSIS OF MATERNITY DISCRIMINATION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本书出售、求购地址：https://www.jiaokey.com/book/detail/40694010.html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关键词搜索：https://www.jiaokey.com/tag/PREGNANT PAUSE  AN INTERNATIONAL LEGAL ANALYSIS OF MATERNITY DISCRIMINATION.html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