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AT WORK  PERSPECTIVES ON LAW AND REGULATION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AT WORK  PERSPECTIVES ON LAW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本书出售、求购地址：https://www.jiaokey.com/book/detail/40694261.html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关键词搜索：https://www.jiaokey.com/tag/HUMAN RIGHTS AT WORK  PERSPECTIVES ON LAW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