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DIAGNOSIS IN PEDIATRIC OTOLARYNGOLOGY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DIAGNOSIS IN PEDIATRIC OTOLARYNGOLOGY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本书出售、求购地址：https://www.jiaokey.com/book/detail/40697230.html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关键词搜索：https://www.jiaokey.com/tag/DIFFERENTIAL DIAGNOSIS IN PEDIATRIC OTOLARYNGOLOGY.html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