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HYPOTENSION PATHOGENESIS AND TREATMENT:THE TWELFTH HAHNEMANN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HYPOTENSION PATHOGENESIS AND TREATMENT:THE TWELFTH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关键词搜索：https://www.jiaokey.com/tag/SHOCK AND HYPOTENSION PATHOGENESIS AND TREATMENT:THE TWELFTH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