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男に、残念ながら、子育てはできません:7男3女のパパのホンネ</w:t>
      </w:r>
    </w:p>
    <w:p>
      <w:r>
        <w:rPr>
          <w:rFonts w:ascii="宋体" w:hAnsi="宋体" w:eastAsia="宋体"/>
          <w:sz w:val="24"/>
        </w:rPr>
        <w:t>岸英治著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男に、残念ながら、子育てはできません:7男3女のパパのホンネ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岸英治著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柏艪舎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本书出售、求购地址：https://www.jiaokey.com/book/detail/40702371.html</w:t>
      </w:r>
    </w:p>
    <w:p>
      <w:r>
        <w:t>更多相关图书推荐：https://www.jiaokey.com</w:t>
      </w:r>
    </w:p>
    <w:p>
      <w:r>
        <w:t>岸英治著 其他作品：https://www.jiaokey.com/tag/岸英治著.html</w:t>
      </w:r>
    </w:p>
    <w:p>
      <w:r>
        <w:t>柏艪舎 出版图书：https://www.jiaokey.com/tag/柏艪舎.html</w:t>
      </w:r>
    </w:p>
    <w:p>
      <w:r>
        <w:t>关键词搜索：https://www.jiaokey.com/tag/男に、残念ながら、子育てはできません:7男3女のパパのホンネ.html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