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謎の日本海底大油田：なぜ石油メジャーが東京へ進出したか</w:t>
      </w:r>
    </w:p>
    <w:p>
      <w:r>
        <w:rPr>
          <w:rFonts w:ascii="宋体" w:hAnsi="宋体" w:eastAsia="宋体"/>
          <w:sz w:val="24"/>
        </w:rPr>
        <w:t>山田久延彦著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謎の日本海底大油田：なぜ石油メジャーが東京へ進出したか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山田久延彦著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本书出售、求购地址：https://www.jiaokey.com/book/detail/40704577.html</w:t>
      </w:r>
    </w:p>
    <w:p>
      <w:r>
        <w:t>更多相关图书推荐：https://www.jiaokey.com</w:t>
      </w:r>
    </w:p>
    <w:p>
      <w:r>
        <w:t>山田久延彦著 其他作品：https://www.jiaokey.com/tag/山田久延彦著.html</w:t>
      </w:r>
    </w:p>
    <w:p>
      <w:r>
        <w:t>祥伝社 出版图书：https://www.jiaokey.com/tag/祥伝社.html</w:t>
      </w:r>
    </w:p>
    <w:p>
      <w:r>
        <w:t>关键词搜索：https://www.jiaokey.com/tag/謎の日本海底大油田：なぜ石油メジャーが東京へ進出したか.html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