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PROHIBITION OF ABUSE OF LAW  A NEW GENERAL PRINCIPLE OF EU LAW?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PROHIBITION OF ABUSE OF LAW  A NEW GENERAL PRINCIPLE OF EU LAW?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本书出售、求购地址：https://www.jiaokey.com/book/detail/40728112.html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关键词搜索：https://www.jiaokey.com/tag/PROHIBITION OF ABUSE OF LAW  A NEW GENERAL PRINCIPLE OF EU LAW?.html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