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本书出售、求购地址：https://www.jiaokey.com/book/detail/40729074.html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关键词搜索：https://www.jiaokey.com/tag/COMMERCIAL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