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ON CONTROVERSIAL LEGAL ISSUES  5TH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ON CONTROVERSIAL LEGAL ISSUES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本书出售、求购地址：https://www.jiaokey.com/book/detail/40730786.html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  CLASHING VIEWS ON CONTROVERSIAL LEGAL ISSUES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