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THE LAW OF PROPERTY 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THE LAW OF PROPERTY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本书出售、求购地址：https://www.jiaokey.com/book/detail/40732811.html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关键词搜索：https://www.jiaokey.com/tag/PRINCIPLES OF THE LAW OF PROPERTY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