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VIOLENCE  WHAT DIRECTION NOW FOR THE WAR ON CRIME?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VIOLENCE  WHAT DIRECTION NOW FOR THE WAR ON CRIME?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关键词搜索：https://www.jiaokey.com/tag/CRIMINAL VIOLENCE  WHAT DIRECTION NOW FOR THE WAR ON CRIME?.html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