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AN ACTIVE LEARNING APPROACH  SECOND EDITION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AN ACTIVE LEARNING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本书出售、求购地址：https://www.jiaokey.com/book/detail/40735969.html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关键词搜索：https://www.jiaokey.com/tag/CHILD DEVELOPMENT AN ACTIVE LEARNING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