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enseignement complet du basson 1er cahier AL.19634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enseignement complet du basson 1er cahier AL.19634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本书出售、求购地址：https://www.jiaokey.com/book/detail/40739934.html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关键词搜索：https://www.jiaokey.com/tag/enseignement complet du basson 1er cahier AL.19634.html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