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bartók XⅦ and XⅧ century italian cembalo and organ music transcribed for piano della Ciaia Sonata Ⅰ Toccata Z. 13 605</w:t>
      </w:r>
    </w:p>
    <w:p>
      <w:r>
        <w:rPr>
          <w:rFonts w:ascii="宋体" w:hAnsi="宋体" w:eastAsia="宋体"/>
          <w:sz w:val="24"/>
        </w:rPr>
        <w:t>Ciaia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bartók XⅦ and XⅧ century italian cembalo and organ music transcribed for piano della Ciaia Sonata Ⅰ Toccata Z. 13 605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本书出售、求购地址：https://www.jiaokey.com/book/detail/40741015.html</w:t>
      </w:r>
    </w:p>
    <w:p>
      <w:r>
        <w:t>更多相关图书推荐：https://www.jiaokey.com</w:t>
      </w:r>
    </w:p>
    <w:p>
      <w:r>
        <w:t>Ciaia 其他作品：https://www.jiaokey.com/tag/Ciaia.html</w:t>
      </w:r>
    </w:p>
    <w:p>
      <w:r>
        <w:t>关键词搜索：https://www.jiaokey.com/tag/bartók XⅦ and XⅧ century italian cembalo and organ music transcribed for piano della Ciaia Sonata Ⅰ Toccata Z. 13 605.html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