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pastorale et arlequinade pour flute hautbois et piano AL.22975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pastorale et arlequinade pour flute hautbois et piano AL.22975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本书出售、求购地址：https://www.jiaokey.com/book/detail/40753033.html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关键词搜索：https://www.jiaokey.com/tag/pastorale et arlequinade pour flute hautbois et piano AL.22975.html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