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SCRUTTON ON CHARTERPARTIES AND BILLS OF LADING  TWENTY-FIRST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SCRUTTON ON CHARTERPARTIES AND BILLS OF LADING 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本书出售、求购地址：https://www.jiaokey.com/book/detail/40758301.html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关键词搜索：https://www.jiaokey.com/tag/SCRUTTON ON CHARTERPARTIES AND BILLS OF LADING 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