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konstantinos karamanlis institute for democracy yearbook 2011the global economic crisis and the case of greece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konstantinos karamanlis institute for democracy yearbook 2011the global economic crisis and the case of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本书出售、求购地址：https://www.jiaokey.com/book/detail/40768489.html</w:t>
      </w:r>
    </w:p>
    <w:p>
      <w:r>
        <w:t>更多相关图书推荐：https://www.jiaokey.com</w:t>
      </w:r>
    </w:p>
    <w:p>
      <w:r>
        <w:t>关键词搜索：https://www.jiaokey.com/tag/the konstantinos karamanlis institute for democracy yearbook 2011the global economic crisis and the case of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