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STRAFGESETZBUCH LEIPZIGER KOMMENTAR GROBKOMMENTAR 12.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STRAFGESETZBUCH LEIPZIGER KOMMENTAR GROBKOMMENTAR 12.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本书出售、求购地址：https://www.jiaokey.com/book/detail/40769930.html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关键词搜索：https://www.jiaokey.com/tag/STRAFGESETZBUCH LEIPZIGER KOMMENTAR GROBKOMMENTAR 12..html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