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Quartette für Fl?te Violine Viola und Violoncello KV 285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Quartette für Fl?te Violine Viola und Violoncello KV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关键词搜索：https://www.jiaokey.com/tag/Quartette für Fl?te Violine Viola und Violoncello KV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