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1.Streichquartett Stp.224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1.Streichquartett Stp.224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本书出售、求购地址：https://www.jiaokey.com/book/detail/40772018.html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关键词搜索：https://www.jiaokey.com/tag/1.Streichquartett Stp.224.html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