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 IN THE PUBLIC SECTOR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 IN 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本书出售、求购地址：https://www.jiaokey.com/book/detail/40802908.html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关键词搜索：https://www.jiaokey.com/tag/PERSONNEL MANAGEMENT IN 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