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Functionalised N-Heterocyclic Carbene Complexes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Functionalised N-Heterocyclic Carbene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本书出售、求购地址：https://www.jiaokey.com/book/detail/40804875.html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关键词搜索：https://www.jiaokey.com/tag/Functionalised N-Heterocyclic Carbene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