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CORPORATIONS CODE AND COMMERCIAL CODE WITH SECURITIES RULES AND RELEASES 2008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CORPORATIONS CODE AND COMMERCIAL CODE WITH SECURITIES RULES AND RELEASES 2008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本书出售、求购地址：https://www.jiaokey.com/book/detail/40808565.html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关键词搜索：https://www.jiaokey.com/tag/CALIFORNIA CORPORATIONS CODE AND COMMERCIAL CODE WITH SECURITIES RULES AND RELEASES 2008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