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aspects of DNA and RNA from biophysics to bioinformatics</w:t>
      </w:r>
    </w:p>
    <w:p>
      <w:r>
        <w:t>作者：Didier Chatenay ; Simona Cocco ; Remi Monasson ; Denis Thieffry ; Jean Dalibard</w:t>
      </w:r>
    </w:p>
    <w:p>
      <w:r>
        <w:t>出版社：Elsevier</w:t>
      </w:r>
    </w:p>
    <w:p>
      <w:r>
        <w:t>出版日期：2004</w:t>
      </w:r>
    </w:p>
    <w:p>
      <w:r>
        <w:t>总页数：354</w:t>
      </w:r>
    </w:p>
    <w:p>
      <w:r>
        <w:t>更多请访问教客网: www.jiaokey.com</w:t>
      </w:r>
    </w:p>
    <w:p>
      <w:r>
        <w:t>Multiple aspects of DNA and RNA from biophysics to bioinformatics 评论地址：https://www.jiaokey.com/book/detail/40828837.html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