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Fast Reading=大学英语  预备级 快速阅读</w:t>
      </w:r>
    </w:p>
    <w:p>
      <w:r>
        <w:rPr>
          <w:rFonts w:ascii="宋体" w:hAnsi="宋体" w:eastAsia="宋体"/>
          <w:sz w:val="24"/>
        </w:rPr>
        <w:t>王捷总主编；陈莹，黄丽萍主编；张松，刘本香，王杰副主编；辛悦照，李慧，郭娟，胡安军编者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Fast Reading=大学英语  预备级 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王捷总主编；陈莹，黄丽萍主编；张松，刘本香，王杰副主编；辛悦照，李慧，郭娟，胡安军编者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本书出售、求购地址：https://www.jiaokey.com/book/detail/40831024.html</w:t>
      </w:r>
    </w:p>
    <w:p>
      <w:r>
        <w:t>更多相关图书推荐：https://www.jiaokey.com</w:t>
      </w:r>
    </w:p>
    <w:p>
      <w:r>
        <w:t>王捷总主编；陈莹，黄丽萍主编；张松，刘本香，王杰副主编；辛悦照，李慧，郭娟，胡安军编者 其他作品：https://www.jiaokey.com/tag/王捷总主编；陈莹，黄丽萍主编；张松，刘本香，王杰副主编；辛悦照，李慧，郭娟，胡安军编者.html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关键词搜索：https://www.jiaokey.com/tag/College English Fast Reading=大学英语  预备级 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