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兴亜院と戦时中国调査  付刊行物所在目录</w:t>
      </w:r>
    </w:p>
    <w:p>
      <w:r>
        <w:rPr>
          <w:rFonts w:ascii="宋体" w:hAnsi="宋体" w:eastAsia="宋体"/>
          <w:sz w:val="24"/>
        </w:rPr>
        <w:t>本庄比佐子，内山雅生，久保亨编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兴亜院と戦时中国调査  付刊行物所在目录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本庄比佐子，内山雅生，久保亨编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本书出售、求购地址：https://www.jiaokey.com/book/detail/40831709.html</w:t>
      </w:r>
    </w:p>
    <w:p>
      <w:r>
        <w:t>更多相关图书推荐：https://www.jiaokey.com</w:t>
      </w:r>
    </w:p>
    <w:p>
      <w:r>
        <w:t>本庄比佐子，内山雅生，久保亨编 其他作品：https://www.jiaokey.com/tag/本庄比佐子，内山雅生，久保亨编.html</w:t>
      </w:r>
    </w:p>
    <w:p>
      <w:r>
        <w:t>岩波书店 出版图书：https://www.jiaokey.com/tag/岩波书店.html</w:t>
      </w:r>
    </w:p>
    <w:p>
      <w:r>
        <w:t>关键词搜索：https://www.jiaokey.com/tag/兴亜院と戦时中国调査  付刊行物所在目录.html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